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F148E" w14:textId="77777777" w:rsidR="001E2714" w:rsidRDefault="00F36E11" w:rsidP="002D4413">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72F46FC3" w14:textId="77777777" w:rsidR="001E2714" w:rsidRDefault="00F36E11" w:rsidP="002D4413">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Tư, ngày 07/09/2022.</w:t>
      </w:r>
    </w:p>
    <w:p w14:paraId="2670866D" w14:textId="77777777" w:rsidR="001E2714" w:rsidRDefault="00F36E11" w:rsidP="002D4413">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45E1BD5E" w14:textId="77777777" w:rsidR="001E2714" w:rsidRDefault="00F36E11" w:rsidP="002D4413">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1000</w:t>
      </w:r>
    </w:p>
    <w:p w14:paraId="002A9AB7" w14:textId="77777777" w:rsidR="001E2714" w:rsidRDefault="00F36E11" w:rsidP="002D4413">
      <w:pPr>
        <w:spacing w:before="240" w:after="160" w:line="36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“NIỆM PHẬT PHẢI ĐẦY ĐỦ TÍN - NGUYỆN - HẠNH”</w:t>
      </w:r>
    </w:p>
    <w:p w14:paraId="7D7E109B" w14:textId="77777777" w:rsidR="00D27A5F" w:rsidRDefault="00F36E11" w:rsidP="002D441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niệm Phật nhưng không thể vãng sanh vì chúng ta niệm Phật mà không đầy đủ Tín – Nguyện – Hạnh. Tổ Sư Đại Đức đã nói: “</w:t>
      </w:r>
      <w:r>
        <w:rPr>
          <w:rFonts w:ascii="Times New Roman" w:eastAsia="Times New Roman" w:hAnsi="Times New Roman" w:cs="Times New Roman"/>
          <w:b/>
          <w:i/>
          <w:sz w:val="24"/>
          <w:szCs w:val="24"/>
        </w:rPr>
        <w:t>Miệng niệm Di Đà tâm tán loạn, đau mồm rát họng chỉ uổng công</w:t>
      </w:r>
      <w:r>
        <w:rPr>
          <w:rFonts w:ascii="Times New Roman" w:eastAsia="Times New Roman" w:hAnsi="Times New Roman" w:cs="Times New Roman"/>
          <w:sz w:val="24"/>
          <w:szCs w:val="24"/>
        </w:rPr>
        <w:t>” hay có câu: “</w:t>
      </w:r>
      <w:r>
        <w:rPr>
          <w:rFonts w:ascii="Times New Roman" w:eastAsia="Times New Roman" w:hAnsi="Times New Roman" w:cs="Times New Roman"/>
          <w:b/>
          <w:i/>
          <w:sz w:val="24"/>
          <w:szCs w:val="24"/>
        </w:rPr>
        <w:t>Hữu khẩu vô tâm</w:t>
      </w:r>
      <w:r>
        <w:rPr>
          <w:rFonts w:ascii="Times New Roman" w:eastAsia="Times New Roman" w:hAnsi="Times New Roman" w:cs="Times New Roman"/>
          <w:sz w:val="24"/>
          <w:szCs w:val="24"/>
        </w:rPr>
        <w:t xml:space="preserve">”. Chúng ta chỉ niệm ở trên miệng mà không niệm ở trong tâm. Trên </w:t>
      </w:r>
      <w:r>
        <w:rPr>
          <w:rFonts w:ascii="Times New Roman" w:eastAsia="Times New Roman" w:hAnsi="Times New Roman" w:cs="Times New Roman"/>
          <w:b/>
          <w:i/>
          <w:sz w:val="24"/>
          <w:szCs w:val="24"/>
        </w:rPr>
        <w:t>“Kinh A Di Đà”</w:t>
      </w:r>
      <w:r>
        <w:rPr>
          <w:rFonts w:ascii="Times New Roman" w:eastAsia="Times New Roman" w:hAnsi="Times New Roman" w:cs="Times New Roman"/>
          <w:sz w:val="24"/>
          <w:szCs w:val="24"/>
        </w:rPr>
        <w:t xml:space="preserve"> nói: “</w:t>
      </w:r>
      <w:r>
        <w:rPr>
          <w:rFonts w:ascii="Times New Roman" w:eastAsia="Times New Roman" w:hAnsi="Times New Roman" w:cs="Times New Roman"/>
          <w:b/>
          <w:i/>
          <w:sz w:val="24"/>
          <w:szCs w:val="24"/>
        </w:rPr>
        <w:t>Tín - Nguyện - Hạnh chính là thiện căn, phước đức”</w:t>
      </w:r>
      <w:r>
        <w:rPr>
          <w:rFonts w:ascii="Times New Roman" w:eastAsia="Times New Roman" w:hAnsi="Times New Roman" w:cs="Times New Roman"/>
          <w:sz w:val="24"/>
          <w:szCs w:val="24"/>
        </w:rPr>
        <w:t xml:space="preserve">. </w:t>
      </w:r>
    </w:p>
    <w:p w14:paraId="684FF801" w14:textId="77777777" w:rsidR="001E2714" w:rsidRDefault="00F36E11" w:rsidP="002D441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muốn tin được Phật pháp thì chúng ta phải có thiện căn. Thiện căn của chúng ta càng sâu dầy thì niềm tin vào Phật pháp càng kiên cố. “</w:t>
      </w:r>
      <w:r>
        <w:rPr>
          <w:rFonts w:ascii="Times New Roman" w:eastAsia="Times New Roman" w:hAnsi="Times New Roman" w:cs="Times New Roman"/>
          <w:i/>
          <w:sz w:val="24"/>
          <w:szCs w:val="24"/>
        </w:rPr>
        <w:t>Tín</w:t>
      </w:r>
      <w:r>
        <w:rPr>
          <w:rFonts w:ascii="Times New Roman" w:eastAsia="Times New Roman" w:hAnsi="Times New Roman" w:cs="Times New Roman"/>
          <w:sz w:val="24"/>
          <w:szCs w:val="24"/>
        </w:rPr>
        <w:t>” là thiện căn. “</w:t>
      </w:r>
      <w:r>
        <w:rPr>
          <w:rFonts w:ascii="Times New Roman" w:eastAsia="Times New Roman" w:hAnsi="Times New Roman" w:cs="Times New Roman"/>
          <w:i/>
          <w:sz w:val="24"/>
          <w:szCs w:val="24"/>
        </w:rPr>
        <w:t>Nguyện</w:t>
      </w:r>
      <w:r>
        <w:rPr>
          <w:rFonts w:ascii="Times New Roman" w:eastAsia="Times New Roman" w:hAnsi="Times New Roman" w:cs="Times New Roman"/>
          <w:sz w:val="24"/>
          <w:szCs w:val="24"/>
        </w:rPr>
        <w:t>” là phước đức. “</w:t>
      </w:r>
      <w:r>
        <w:rPr>
          <w:rFonts w:ascii="Times New Roman" w:eastAsia="Times New Roman" w:hAnsi="Times New Roman" w:cs="Times New Roman"/>
          <w:i/>
          <w:sz w:val="24"/>
          <w:szCs w:val="24"/>
        </w:rPr>
        <w:t>Nhân duyên</w:t>
      </w:r>
      <w:r>
        <w:rPr>
          <w:rFonts w:ascii="Times New Roman" w:eastAsia="Times New Roman" w:hAnsi="Times New Roman" w:cs="Times New Roman"/>
          <w:sz w:val="24"/>
          <w:szCs w:val="24"/>
        </w:rPr>
        <w:t>” là 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Chúng ta nguyện sanh về thế giới Cực Lạc. Người có phước đức thì mới có thể phát ra tâm nguyện vãng sanh.</w:t>
      </w:r>
    </w:p>
    <w:p w14:paraId="5EEA2397" w14:textId="77777777" w:rsidR="001E2714" w:rsidRDefault="00F36E11" w:rsidP="002D441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 xml:space="preserve">Người niệm Phật </w:t>
      </w:r>
      <w:r w:rsidR="00271735">
        <w:rPr>
          <w:rFonts w:ascii="Times New Roman" w:eastAsia="Times New Roman" w:hAnsi="Times New Roman" w:cs="Times New Roman"/>
          <w:b/>
          <w:i/>
          <w:sz w:val="24"/>
          <w:szCs w:val="24"/>
        </w:rPr>
        <w:t xml:space="preserve">có </w:t>
      </w:r>
      <w:r>
        <w:rPr>
          <w:rFonts w:ascii="Times New Roman" w:eastAsia="Times New Roman" w:hAnsi="Times New Roman" w:cs="Times New Roman"/>
          <w:b/>
          <w:i/>
          <w:sz w:val="24"/>
          <w:szCs w:val="24"/>
        </w:rPr>
        <w:t>đầy đủ Tín – Nguyện</w:t>
      </w:r>
      <w:r w:rsidR="00315726">
        <w:rPr>
          <w:rFonts w:ascii="Times New Roman" w:eastAsia="Times New Roman" w:hAnsi="Times New Roman" w:cs="Times New Roman"/>
          <w:b/>
          <w:i/>
          <w:sz w:val="24"/>
          <w:szCs w:val="24"/>
        </w:rPr>
        <w:t xml:space="preserve"> – Hạnh</w:t>
      </w:r>
      <w:r>
        <w:rPr>
          <w:rFonts w:ascii="Times New Roman" w:eastAsia="Times New Roman" w:hAnsi="Times New Roman" w:cs="Times New Roman"/>
          <w:b/>
          <w:i/>
          <w:sz w:val="24"/>
          <w:szCs w:val="24"/>
        </w:rPr>
        <w:t>, nghĩa là đầy đủ thiện căn, phước đức, nhân duyên  thì người đó có thể vãng sanh</w:t>
      </w:r>
      <w:r>
        <w:rPr>
          <w:rFonts w:ascii="Times New Roman" w:eastAsia="Times New Roman" w:hAnsi="Times New Roman" w:cs="Times New Roman"/>
          <w:sz w:val="24"/>
          <w:szCs w:val="24"/>
        </w:rPr>
        <w:t xml:space="preserve">”. Ngày nay, chúng ta niệm Phật chưa đầy đủ Tín – Nguyện – Hạnh nên chúng ta niệm Phật chỉ là gieo một chút duyên với Phật pháp. </w:t>
      </w:r>
    </w:p>
    <w:p w14:paraId="576440E7" w14:textId="77777777" w:rsidR="001E2714" w:rsidRDefault="00F36E11" w:rsidP="002D441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Hàng ngày, chúng ta niệm danh lợi, niệm tài sắc nhiều hơn niệm Phật vậy thì chúng ta không thể khắc phục, phá trừ được phiền não. Đó là lí do chúng ta niệm Phật không thể vãng sanh. Hòa Thượng Tịnh Không </w:t>
      </w:r>
      <w:r w:rsidR="00271735">
        <w:rPr>
          <w:rFonts w:ascii="Times New Roman" w:eastAsia="Times New Roman" w:hAnsi="Times New Roman" w:cs="Times New Roman"/>
          <w:sz w:val="24"/>
          <w:szCs w:val="24"/>
        </w:rPr>
        <w:t xml:space="preserve">một đời chuyên cần. Ngài </w:t>
      </w:r>
      <w:r>
        <w:rPr>
          <w:rFonts w:ascii="Times New Roman" w:eastAsia="Times New Roman" w:hAnsi="Times New Roman" w:cs="Times New Roman"/>
          <w:sz w:val="24"/>
          <w:szCs w:val="24"/>
        </w:rPr>
        <w:t>không quản tiền, không quản việc, không quản người. Ngài đến thế gian làm tròn sứ mạng để rồi tự tại ra đi.</w:t>
      </w:r>
    </w:p>
    <w:p w14:paraId="3C1AD115" w14:textId="77777777" w:rsidR="001E2714" w:rsidRDefault="00F36E11" w:rsidP="002D441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biết một số người, trước đây họ cũng đã nghe pháp Hòa Thượng, niệm Phật gần mười năm nhưng bây giờ họ cũng bỏ niệm Phật. Hòa Thượng một đời tu Tịnh Độ, xiển dương Tịnh Độ. Tất cả những việc làm của Hòa Thượng đều đã có thành tựu. Chúng ta biết được để chúng ta có niềm tin đối với pháp tu Tịnh Độ, niềm tin đối với thế giới Tây Phương Cực Lạc. Chúng ta tu hành, học Phật điều then chốt nhất là niềm tin. Trên “</w:t>
      </w:r>
      <w:r>
        <w:rPr>
          <w:rFonts w:ascii="Times New Roman" w:eastAsia="Times New Roman" w:hAnsi="Times New Roman" w:cs="Times New Roman"/>
          <w:b/>
          <w:i/>
          <w:sz w:val="24"/>
          <w:szCs w:val="24"/>
        </w:rPr>
        <w:t>Kinh Hoa Nghiêm</w:t>
      </w:r>
      <w:r>
        <w:rPr>
          <w:rFonts w:ascii="Times New Roman" w:eastAsia="Times New Roman" w:hAnsi="Times New Roman" w:cs="Times New Roman"/>
          <w:sz w:val="24"/>
          <w:szCs w:val="24"/>
        </w:rPr>
        <w:t>” cũng đã nói: “</w:t>
      </w:r>
      <w:r>
        <w:rPr>
          <w:rFonts w:ascii="Times New Roman" w:eastAsia="Times New Roman" w:hAnsi="Times New Roman" w:cs="Times New Roman"/>
          <w:b/>
          <w:i/>
          <w:sz w:val="24"/>
          <w:szCs w:val="24"/>
        </w:rPr>
        <w:t>Tín vi đạo nguyên công đức mẫu</w:t>
      </w:r>
      <w:r>
        <w:rPr>
          <w:rFonts w:ascii="Times New Roman" w:eastAsia="Times New Roman" w:hAnsi="Times New Roman" w:cs="Times New Roman"/>
          <w:sz w:val="24"/>
          <w:szCs w:val="24"/>
        </w:rPr>
        <w:t xml:space="preserve">”. Niềm tin là Mẹ đẻ của công đức. </w:t>
      </w:r>
    </w:p>
    <w:p w14:paraId="6BD3F36F" w14:textId="77777777" w:rsidR="001E2714" w:rsidRDefault="00F36E11" w:rsidP="002D441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trước, khi Hòa Thượng trở về thăm Thầy Lý Bỉnh Nam, Thầy</w:t>
      </w:r>
      <w:r w:rsidR="00271735">
        <w:rPr>
          <w:rFonts w:ascii="Times New Roman" w:eastAsia="Times New Roman" w:hAnsi="Times New Roman" w:cs="Times New Roman"/>
          <w:sz w:val="24"/>
          <w:szCs w:val="24"/>
        </w:rPr>
        <w:t xml:space="preserve"> Lý Bỉnh Nam</w:t>
      </w:r>
      <w:r>
        <w:rPr>
          <w:rFonts w:ascii="Times New Roman" w:eastAsia="Times New Roman" w:hAnsi="Times New Roman" w:cs="Times New Roman"/>
          <w:sz w:val="24"/>
          <w:szCs w:val="24"/>
        </w:rPr>
        <w:t xml:space="preserve"> nói</w:t>
      </w:r>
      <w:r w:rsidR="00271735">
        <w:rPr>
          <w:rFonts w:ascii="Times New Roman" w:eastAsia="Times New Roman" w:hAnsi="Times New Roman" w:cs="Times New Roman"/>
          <w:sz w:val="24"/>
          <w:szCs w:val="24"/>
        </w:rPr>
        <w:t xml:space="preserve"> với Hòa Thượng</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Ông phải tin Phật!</w:t>
      </w:r>
      <w:r>
        <w:rPr>
          <w:rFonts w:ascii="Times New Roman" w:eastAsia="Times New Roman" w:hAnsi="Times New Roman" w:cs="Times New Roman"/>
          <w:sz w:val="24"/>
          <w:szCs w:val="24"/>
        </w:rPr>
        <w:t>”. Hòa Thượng nghĩ: “</w:t>
      </w:r>
      <w:r>
        <w:rPr>
          <w:rFonts w:ascii="Times New Roman" w:eastAsia="Times New Roman" w:hAnsi="Times New Roman" w:cs="Times New Roman"/>
          <w:i/>
          <w:sz w:val="24"/>
          <w:szCs w:val="24"/>
        </w:rPr>
        <w:t>Mình đã là pháp sư giảng Kinh rồi mà còn chưa tin Phật sao!</w:t>
      </w:r>
      <w:r>
        <w:rPr>
          <w:rFonts w:ascii="Times New Roman" w:eastAsia="Times New Roman" w:hAnsi="Times New Roman" w:cs="Times New Roman"/>
          <w:sz w:val="24"/>
          <w:szCs w:val="24"/>
        </w:rPr>
        <w:t>”. Sau đó, Hòa Thượng phản tỉnh chính mình: “</w:t>
      </w:r>
      <w:r>
        <w:rPr>
          <w:rFonts w:ascii="Times New Roman" w:eastAsia="Times New Roman" w:hAnsi="Times New Roman" w:cs="Times New Roman"/>
          <w:i/>
          <w:sz w:val="24"/>
          <w:szCs w:val="24"/>
        </w:rPr>
        <w:t>Nếu thật tin thì phải thật làm</w:t>
      </w:r>
      <w:r w:rsidR="00271735">
        <w:rPr>
          <w:rFonts w:ascii="Times New Roman" w:eastAsia="Times New Roman" w:hAnsi="Times New Roman" w:cs="Times New Roman"/>
          <w:i/>
          <w:sz w:val="24"/>
          <w:szCs w:val="24"/>
        </w:rPr>
        <w:t>!</w:t>
      </w:r>
      <w:r>
        <w:rPr>
          <w:rFonts w:ascii="Times New Roman" w:eastAsia="Times New Roman" w:hAnsi="Times New Roman" w:cs="Times New Roman"/>
          <w:sz w:val="24"/>
          <w:szCs w:val="24"/>
        </w:rPr>
        <w:t>”. Nếu chúng ta thật tin thế giới Tây Phương Cực Lạc thì chúng ta không còn vọng tưởng. Hàng ngày, chúng ta đề khởi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yếu ớt nhưng chúng ta đề khởi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xml:space="preserve">” một cách mạnh mẽ. </w:t>
      </w:r>
    </w:p>
    <w:p w14:paraId="3D2EDD3D" w14:textId="77777777" w:rsidR="001E2714" w:rsidRDefault="00F36E11" w:rsidP="002D441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đã dạy c</w:t>
      </w:r>
      <w:r w:rsidR="00271735">
        <w:rPr>
          <w:rFonts w:ascii="Times New Roman" w:eastAsia="Times New Roman" w:hAnsi="Times New Roman" w:cs="Times New Roman"/>
          <w:sz w:val="24"/>
          <w:szCs w:val="24"/>
        </w:rPr>
        <w:t>húng ta phải nhất tâm niệm Phật</w:t>
      </w:r>
      <w:r>
        <w:rPr>
          <w:rFonts w:ascii="Times New Roman" w:eastAsia="Times New Roman" w:hAnsi="Times New Roman" w:cs="Times New Roman"/>
          <w:sz w:val="24"/>
          <w:szCs w:val="24"/>
        </w:rPr>
        <w:t xml:space="preserve">. Nhất tâm là chuyên nhất. Thí dụ như </w:t>
      </w:r>
      <w:r w:rsidR="00271735">
        <w:rPr>
          <w:rFonts w:ascii="Times New Roman" w:eastAsia="Times New Roman" w:hAnsi="Times New Roman" w:cs="Times New Roman"/>
          <w:sz w:val="24"/>
          <w:szCs w:val="24"/>
        </w:rPr>
        <w:t>c</w:t>
      </w:r>
      <w:r>
        <w:rPr>
          <w:rFonts w:ascii="Times New Roman" w:eastAsia="Times New Roman" w:hAnsi="Times New Roman" w:cs="Times New Roman"/>
          <w:sz w:val="24"/>
          <w:szCs w:val="24"/>
        </w:rPr>
        <w:t>húng ta lái xe thì nhất tâm lái xe. Chúng ta không thể vừa lái xe vừa nhất tâm niệm Phật. Nếu chúng ta làm vậy thì chúng ta có thể gây tai nạn. Chúng ta nghe nhưng chúng ta chưa thật sự hiểu nên chúng ta làm sai!</w:t>
      </w:r>
    </w:p>
    <w:p w14:paraId="49EA4700" w14:textId="77777777" w:rsidR="001E2714" w:rsidRDefault="00F36E11" w:rsidP="002D441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 xml:space="preserve">Chúng ta </w:t>
      </w:r>
      <w:r w:rsidR="00271735">
        <w:rPr>
          <w:rFonts w:ascii="Times New Roman" w:eastAsia="Times New Roman" w:hAnsi="Times New Roman" w:cs="Times New Roman"/>
          <w:b/>
          <w:i/>
          <w:sz w:val="24"/>
          <w:szCs w:val="24"/>
        </w:rPr>
        <w:t xml:space="preserve">chỉ </w:t>
      </w:r>
      <w:r>
        <w:rPr>
          <w:rFonts w:ascii="Times New Roman" w:eastAsia="Times New Roman" w:hAnsi="Times New Roman" w:cs="Times New Roman"/>
          <w:b/>
          <w:i/>
          <w:sz w:val="24"/>
          <w:szCs w:val="24"/>
        </w:rPr>
        <w:t xml:space="preserve">niệm </w:t>
      </w:r>
      <w:r w:rsidR="00271735">
        <w:rPr>
          <w:rFonts w:ascii="Times New Roman" w:eastAsia="Times New Roman" w:hAnsi="Times New Roman" w:cs="Times New Roman"/>
          <w:b/>
          <w:i/>
          <w:sz w:val="24"/>
          <w:szCs w:val="24"/>
        </w:rPr>
        <w:t xml:space="preserve">câu </w:t>
      </w:r>
      <w:r>
        <w:rPr>
          <w:rFonts w:ascii="Times New Roman" w:eastAsia="Times New Roman" w:hAnsi="Times New Roman" w:cs="Times New Roman"/>
          <w:b/>
          <w:i/>
          <w:sz w:val="24"/>
          <w:szCs w:val="24"/>
        </w:rPr>
        <w:t xml:space="preserve">“A Di Đà Phật” ở trên miệng, còn trong tâm chúng ta thì tán loạn vậy thì câu Phật hiệu này đã uổng phí rồi! </w:t>
      </w:r>
      <w:r w:rsidR="00A976AB">
        <w:rPr>
          <w:rFonts w:ascii="Times New Roman" w:eastAsia="Times New Roman" w:hAnsi="Times New Roman" w:cs="Times New Roman"/>
          <w:b/>
          <w:i/>
          <w:sz w:val="24"/>
          <w:szCs w:val="24"/>
        </w:rPr>
        <w:t>C</w:t>
      </w:r>
      <w:r>
        <w:rPr>
          <w:rFonts w:ascii="Times New Roman" w:eastAsia="Times New Roman" w:hAnsi="Times New Roman" w:cs="Times New Roman"/>
          <w:b/>
          <w:i/>
          <w:sz w:val="24"/>
          <w:szCs w:val="24"/>
        </w:rPr>
        <w:t>húng ta niệm Phật, trong mỗi câu Phật hiệu phải có tín tâm kiên định, nguyện vọng tha thiết</w:t>
      </w:r>
      <w:r w:rsidR="00A976AB">
        <w:rPr>
          <w:rFonts w:ascii="Times New Roman" w:eastAsia="Times New Roman" w:hAnsi="Times New Roman" w:cs="Times New Roman"/>
          <w:b/>
          <w:i/>
          <w:sz w:val="24"/>
          <w:szCs w:val="24"/>
        </w:rPr>
        <w:t>. Đ</w:t>
      </w:r>
      <w:r>
        <w:rPr>
          <w:rFonts w:ascii="Times New Roman" w:eastAsia="Times New Roman" w:hAnsi="Times New Roman" w:cs="Times New Roman"/>
          <w:b/>
          <w:i/>
          <w:sz w:val="24"/>
          <w:szCs w:val="24"/>
        </w:rPr>
        <w:t>ây gọi là biết niệm</w:t>
      </w:r>
      <w:r w:rsidR="00A976AB">
        <w:rPr>
          <w:rFonts w:ascii="Times New Roman" w:eastAsia="Times New Roman" w:hAnsi="Times New Roman" w:cs="Times New Roman"/>
          <w:b/>
          <w:i/>
          <w:sz w:val="24"/>
          <w:szCs w:val="24"/>
        </w:rPr>
        <w:t xml:space="preserve"> Phật!</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Chúng ta vừa niệm Phật vừa khởi vọng tưởng thì dù một ngày chúng ta niệm 10 vạn câu Phật hiệu </w:t>
      </w:r>
      <w:r w:rsidR="00A976AB">
        <w:rPr>
          <w:rFonts w:ascii="Times New Roman" w:eastAsia="Times New Roman" w:hAnsi="Times New Roman" w:cs="Times New Roman"/>
          <w:sz w:val="24"/>
          <w:szCs w:val="24"/>
        </w:rPr>
        <w:t xml:space="preserve">thì chúng ta </w:t>
      </w:r>
      <w:r>
        <w:rPr>
          <w:rFonts w:ascii="Times New Roman" w:eastAsia="Times New Roman" w:hAnsi="Times New Roman" w:cs="Times New Roman"/>
          <w:sz w:val="24"/>
          <w:szCs w:val="24"/>
        </w:rPr>
        <w:t xml:space="preserve">cũng không thể vãng sanh. </w:t>
      </w:r>
    </w:p>
    <w:p w14:paraId="3BB29CAC" w14:textId="77777777" w:rsidR="001E2714" w:rsidRDefault="00F36E11" w:rsidP="002D441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từng nói: “</w:t>
      </w:r>
      <w:r>
        <w:rPr>
          <w:rFonts w:ascii="Times New Roman" w:eastAsia="Times New Roman" w:hAnsi="Times New Roman" w:cs="Times New Roman"/>
          <w:b/>
          <w:i/>
          <w:sz w:val="24"/>
          <w:szCs w:val="24"/>
        </w:rPr>
        <w:t>Người niệm Phật mà không vãng sanh Cực Lạc thì không còn gì để nói</w:t>
      </w:r>
      <w:r w:rsidR="00A976AB">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Chúng ta niệm Phật là để vãng sanh chứ chúng ta không niệm Phật để có đạo tràng lớn, </w:t>
      </w:r>
      <w:r w:rsidR="00A976AB">
        <w:rPr>
          <w:rFonts w:ascii="Times New Roman" w:eastAsia="Times New Roman" w:hAnsi="Times New Roman" w:cs="Times New Roman"/>
          <w:sz w:val="24"/>
          <w:szCs w:val="24"/>
        </w:rPr>
        <w:t xml:space="preserve">có </w:t>
      </w:r>
      <w:r>
        <w:rPr>
          <w:rFonts w:ascii="Times New Roman" w:eastAsia="Times New Roman" w:hAnsi="Times New Roman" w:cs="Times New Roman"/>
          <w:sz w:val="24"/>
          <w:szCs w:val="24"/>
        </w:rPr>
        <w:t>nhiều đồ chúng, được nhiều người cúng dường. Nhiều người niệm Phật để cầu mong không bị bệnh, để có cơm gạo áo tiền, mọi việc thuận lợi. Những điều này đều thuộc về phước đức. Người xưa đã nói: “</w:t>
      </w:r>
      <w:r>
        <w:rPr>
          <w:rFonts w:ascii="Times New Roman" w:eastAsia="Times New Roman" w:hAnsi="Times New Roman" w:cs="Times New Roman"/>
          <w:b/>
          <w:i/>
          <w:sz w:val="24"/>
          <w:szCs w:val="24"/>
        </w:rPr>
        <w:t>Nhất ẩm nhất trác, mạc phi tiền định</w:t>
      </w:r>
      <w:r>
        <w:rPr>
          <w:rFonts w:ascii="Times New Roman" w:eastAsia="Times New Roman" w:hAnsi="Times New Roman" w:cs="Times New Roman"/>
          <w:sz w:val="24"/>
          <w:szCs w:val="24"/>
        </w:rPr>
        <w:t xml:space="preserve">”. Một bữa ăn, một ngụm nước đều do tiền định. </w:t>
      </w:r>
      <w:r w:rsidR="00D27A5F">
        <w:rPr>
          <w:rFonts w:ascii="Times New Roman" w:eastAsia="Times New Roman" w:hAnsi="Times New Roman" w:cs="Times New Roman"/>
          <w:sz w:val="24"/>
          <w:szCs w:val="24"/>
        </w:rPr>
        <w:t>“</w:t>
      </w:r>
      <w:r w:rsidRPr="00D27A5F">
        <w:rPr>
          <w:rFonts w:ascii="Times New Roman" w:eastAsia="Times New Roman" w:hAnsi="Times New Roman" w:cs="Times New Roman"/>
          <w:i/>
          <w:sz w:val="24"/>
          <w:szCs w:val="24"/>
        </w:rPr>
        <w:t>Tiền định</w:t>
      </w:r>
      <w:r w:rsidR="00D27A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là </w:t>
      </w:r>
      <w:r w:rsidR="00D27A5F">
        <w:rPr>
          <w:rFonts w:ascii="Times New Roman" w:eastAsia="Times New Roman" w:hAnsi="Times New Roman" w:cs="Times New Roman"/>
          <w:sz w:val="24"/>
          <w:szCs w:val="24"/>
        </w:rPr>
        <w:t xml:space="preserve">do </w:t>
      </w:r>
      <w:r>
        <w:rPr>
          <w:rFonts w:ascii="Times New Roman" w:eastAsia="Times New Roman" w:hAnsi="Times New Roman" w:cs="Times New Roman"/>
          <w:sz w:val="24"/>
          <w:szCs w:val="24"/>
        </w:rPr>
        <w:t>phước báu</w:t>
      </w:r>
      <w:r w:rsidR="00D27A5F">
        <w:rPr>
          <w:rFonts w:ascii="Times New Roman" w:eastAsia="Times New Roman" w:hAnsi="Times New Roman" w:cs="Times New Roman"/>
          <w:sz w:val="24"/>
          <w:szCs w:val="24"/>
        </w:rPr>
        <w:t xml:space="preserve"> định</w:t>
      </w:r>
      <w:r>
        <w:rPr>
          <w:rFonts w:ascii="Times New Roman" w:eastAsia="Times New Roman" w:hAnsi="Times New Roman" w:cs="Times New Roman"/>
          <w:sz w:val="24"/>
          <w:szCs w:val="24"/>
        </w:rPr>
        <w:t>. Người có phước báu thì sẽ không sợ không có cơm ăn áo mặc.</w:t>
      </w:r>
    </w:p>
    <w:p w14:paraId="4E314BE0" w14:textId="77777777" w:rsidR="001E2714" w:rsidRDefault="00A976AB" w:rsidP="002D441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trước</w:t>
      </w:r>
      <w:r w:rsidR="00F36E11">
        <w:rPr>
          <w:rFonts w:ascii="Times New Roman" w:eastAsia="Times New Roman" w:hAnsi="Times New Roman" w:cs="Times New Roman"/>
          <w:sz w:val="24"/>
          <w:szCs w:val="24"/>
        </w:rPr>
        <w:t xml:space="preserve"> khi tôi bị bệnh nặng, tôi cố gắng buông xả những việc “</w:t>
      </w:r>
      <w:r w:rsidR="00F36E11">
        <w:rPr>
          <w:rFonts w:ascii="Times New Roman" w:eastAsia="Times New Roman" w:hAnsi="Times New Roman" w:cs="Times New Roman"/>
          <w:i/>
          <w:sz w:val="24"/>
          <w:szCs w:val="24"/>
        </w:rPr>
        <w:t>tự tư tự lợi</w:t>
      </w:r>
      <w:r w:rsidR="00F36E11">
        <w:rPr>
          <w:rFonts w:ascii="Times New Roman" w:eastAsia="Times New Roman" w:hAnsi="Times New Roman" w:cs="Times New Roman"/>
          <w:sz w:val="24"/>
          <w:szCs w:val="24"/>
        </w:rPr>
        <w:t>”, tôi chỉ chuyên tâm lo việc cho người. Sau đó, mọi việc dần dần chuyển đổi. Phật đã dạy: “</w:t>
      </w:r>
      <w:r w:rsidR="00F36E11">
        <w:rPr>
          <w:rFonts w:ascii="Times New Roman" w:eastAsia="Times New Roman" w:hAnsi="Times New Roman" w:cs="Times New Roman"/>
          <w:b/>
          <w:i/>
          <w:sz w:val="24"/>
          <w:szCs w:val="24"/>
        </w:rPr>
        <w:t>Y báo tùy theo chánh báo mà chuyển</w:t>
      </w:r>
      <w:r w:rsidR="00F36E11">
        <w:rPr>
          <w:rFonts w:ascii="Times New Roman" w:eastAsia="Times New Roman" w:hAnsi="Times New Roman" w:cs="Times New Roman"/>
          <w:sz w:val="24"/>
          <w:szCs w:val="24"/>
        </w:rPr>
        <w:t>”. “</w:t>
      </w:r>
      <w:r w:rsidR="00F36E11">
        <w:rPr>
          <w:rFonts w:ascii="Times New Roman" w:eastAsia="Times New Roman" w:hAnsi="Times New Roman" w:cs="Times New Roman"/>
          <w:i/>
          <w:sz w:val="24"/>
          <w:szCs w:val="24"/>
        </w:rPr>
        <w:t>Y báo</w:t>
      </w:r>
      <w:r>
        <w:rPr>
          <w:rFonts w:ascii="Times New Roman" w:eastAsia="Times New Roman" w:hAnsi="Times New Roman" w:cs="Times New Roman"/>
          <w:sz w:val="24"/>
          <w:szCs w:val="24"/>
        </w:rPr>
        <w:t>” là cảnh bên ngoài. T</w:t>
      </w:r>
      <w:r w:rsidR="00F36E11">
        <w:rPr>
          <w:rFonts w:ascii="Times New Roman" w:eastAsia="Times New Roman" w:hAnsi="Times New Roman" w:cs="Times New Roman"/>
          <w:sz w:val="24"/>
          <w:szCs w:val="24"/>
        </w:rPr>
        <w:t>hân chúng ta cũng là hoàn cảnh bên ngoài. “</w:t>
      </w:r>
      <w:r w:rsidR="00F36E11">
        <w:rPr>
          <w:rFonts w:ascii="Times New Roman" w:eastAsia="Times New Roman" w:hAnsi="Times New Roman" w:cs="Times New Roman"/>
          <w:i/>
          <w:sz w:val="24"/>
          <w:szCs w:val="24"/>
        </w:rPr>
        <w:t>Chánh báo</w:t>
      </w:r>
      <w:r w:rsidR="00F36E11">
        <w:rPr>
          <w:rFonts w:ascii="Times New Roman" w:eastAsia="Times New Roman" w:hAnsi="Times New Roman" w:cs="Times New Roman"/>
          <w:sz w:val="24"/>
          <w:szCs w:val="24"/>
        </w:rPr>
        <w:t>” là tâm chúng ta. Tâm chúng ta chuyển đổi thì hoàn cảnh</w:t>
      </w:r>
      <w:r w:rsidR="00D27A5F">
        <w:rPr>
          <w:rFonts w:ascii="Times New Roman" w:eastAsia="Times New Roman" w:hAnsi="Times New Roman" w:cs="Times New Roman"/>
          <w:sz w:val="24"/>
          <w:szCs w:val="24"/>
        </w:rPr>
        <w:t xml:space="preserve"> bên ngoài </w:t>
      </w:r>
      <w:r w:rsidR="00F36E11">
        <w:rPr>
          <w:rFonts w:ascii="Times New Roman" w:eastAsia="Times New Roman" w:hAnsi="Times New Roman" w:cs="Times New Roman"/>
          <w:sz w:val="24"/>
          <w:szCs w:val="24"/>
        </w:rPr>
        <w:t>cũng chuyển đổi.</w:t>
      </w:r>
    </w:p>
    <w:p w14:paraId="54389E99" w14:textId="77777777" w:rsidR="00A976AB" w:rsidRDefault="00F36E11" w:rsidP="002D441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Tron</w:t>
      </w:r>
      <w:r w:rsidR="00A976AB">
        <w:rPr>
          <w:rFonts w:ascii="Times New Roman" w:eastAsia="Times New Roman" w:hAnsi="Times New Roman" w:cs="Times New Roman"/>
          <w:b/>
          <w:i/>
          <w:sz w:val="24"/>
          <w:szCs w:val="24"/>
        </w:rPr>
        <w:t>g mỗi câu Phật hiệu phải đầy đủ</w:t>
      </w:r>
      <w:r>
        <w:rPr>
          <w:rFonts w:ascii="Times New Roman" w:eastAsia="Times New Roman" w:hAnsi="Times New Roman" w:cs="Times New Roman"/>
          <w:b/>
          <w:i/>
          <w:sz w:val="24"/>
          <w:szCs w:val="24"/>
        </w:rPr>
        <w:t xml:space="preserve"> tín tâm kiên định, nguyện vọng tha thiết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Nguyện vọng tha thiết</w:t>
      </w:r>
      <w:r>
        <w:rPr>
          <w:rFonts w:ascii="Times New Roman" w:eastAsia="Times New Roman" w:hAnsi="Times New Roman" w:cs="Times New Roman"/>
          <w:sz w:val="24"/>
          <w:szCs w:val="24"/>
        </w:rPr>
        <w:t>” là chúng ta chỉ có một nguyện duy nhất là vãng sanh thế giới Tây Phương Cực Lạc. Tâm chúng ta chỉ hướng đến thế giới Tây Phương Cực Lạc. Tôi niệm Phật xong thì tôi không hồi hướng. Chúng ta niệm Phật là để vãng sanh Tây Phương Cực Lạc. Chúng ta niệm Phật đủ tiêu chuẩn thì chúng ta “</w:t>
      </w:r>
      <w:r>
        <w:rPr>
          <w:rFonts w:ascii="Times New Roman" w:eastAsia="Times New Roman" w:hAnsi="Times New Roman" w:cs="Times New Roman"/>
          <w:i/>
          <w:sz w:val="24"/>
          <w:szCs w:val="24"/>
        </w:rPr>
        <w:t>vãng sanh</w:t>
      </w:r>
      <w:r>
        <w:rPr>
          <w:rFonts w:ascii="Times New Roman" w:eastAsia="Times New Roman" w:hAnsi="Times New Roman" w:cs="Times New Roman"/>
          <w:sz w:val="24"/>
          <w:szCs w:val="24"/>
        </w:rPr>
        <w:t>”, không đủ tiêu chuẩn thì chúng ta “</w:t>
      </w:r>
      <w:r>
        <w:rPr>
          <w:rFonts w:ascii="Times New Roman" w:eastAsia="Times New Roman" w:hAnsi="Times New Roman" w:cs="Times New Roman"/>
          <w:i/>
          <w:sz w:val="24"/>
          <w:szCs w:val="24"/>
        </w:rPr>
        <w:t>vãng lai</w:t>
      </w:r>
      <w:r>
        <w:rPr>
          <w:rFonts w:ascii="Times New Roman" w:eastAsia="Times New Roman" w:hAnsi="Times New Roman" w:cs="Times New Roman"/>
          <w:sz w:val="24"/>
          <w:szCs w:val="24"/>
        </w:rPr>
        <w:t xml:space="preserve">”. Tôi không cầu xin cơm áo gạo tiền thậm chí việc vì chúng sanh tôi cũng không cầu. Chúng ta làm việc vì chúng sanh nếu có đủ duyên thì chúng ta làm, không đủ duyên thì chúng ta nghỉ. Chúng ta phải nguyện sinh thế giới Tây Phương Cực Lạc, nguyện một đời này vãng sanh thế giới Tây Phương Cực Lạc. </w:t>
      </w:r>
    </w:p>
    <w:p w14:paraId="1B2945B3" w14:textId="77777777" w:rsidR="001E2714" w:rsidRPr="00A976AB" w:rsidRDefault="00F36E11" w:rsidP="002D441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có đủ can đảm để suốt cuộc đời này chỉ niệm một câu “A Di Đà Phật” không!</w:t>
      </w:r>
      <w:r>
        <w:rPr>
          <w:rFonts w:ascii="Times New Roman" w:eastAsia="Times New Roman" w:hAnsi="Times New Roman" w:cs="Times New Roman"/>
          <w:sz w:val="24"/>
          <w:szCs w:val="24"/>
        </w:rPr>
        <w:t>”. Đây chính là tín tâm kiên định. Một lần tôi đi giảng ở chùa, tôi giảng hơn 2 giờ đồng hồ về chủ đề này. Khi tôi giảng xong, vẫn có người lên hỏi tôi, khi họ niệm Phật xong thì họ trì “</w:t>
      </w:r>
      <w:r>
        <w:rPr>
          <w:rFonts w:ascii="Times New Roman" w:eastAsia="Times New Roman" w:hAnsi="Times New Roman" w:cs="Times New Roman"/>
          <w:i/>
          <w:sz w:val="24"/>
          <w:szCs w:val="24"/>
        </w:rPr>
        <w:t>Chú Vãng Sanh</w:t>
      </w:r>
      <w:r>
        <w:rPr>
          <w:rFonts w:ascii="Times New Roman" w:eastAsia="Times New Roman" w:hAnsi="Times New Roman" w:cs="Times New Roman"/>
          <w:sz w:val="24"/>
          <w:szCs w:val="24"/>
        </w:rPr>
        <w:t>” có được không! Phật nói ra tám vạn bốn ngàn pháp môn để chúng sanh có căn tánh phù hợp với pháp môn nào thì họ tu pháp môn đó. Chúng ta chỉ niệm 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Chúng ta nghe với tâm thái vọng tưởng nên nghe rồi lại quên. “</w:t>
      </w:r>
      <w:r>
        <w:rPr>
          <w:rFonts w:ascii="Times New Roman" w:eastAsia="Times New Roman" w:hAnsi="Times New Roman" w:cs="Times New Roman"/>
          <w:i/>
          <w:sz w:val="24"/>
          <w:szCs w:val="24"/>
        </w:rPr>
        <w:t>Nhất tâm niệm Phật</w:t>
      </w:r>
      <w:r>
        <w:rPr>
          <w:rFonts w:ascii="Times New Roman" w:eastAsia="Times New Roman" w:hAnsi="Times New Roman" w:cs="Times New Roman"/>
          <w:sz w:val="24"/>
          <w:szCs w:val="24"/>
        </w:rPr>
        <w:t>” là tâm chúng ta chỉ niệm Phật không niệm đến “</w:t>
      </w:r>
      <w:r>
        <w:rPr>
          <w:rFonts w:ascii="Times New Roman" w:eastAsia="Times New Roman" w:hAnsi="Times New Roman" w:cs="Times New Roman"/>
          <w:i/>
          <w:sz w:val="24"/>
          <w:szCs w:val="24"/>
        </w:rPr>
        <w:t xml:space="preserve">tự tư tự lợi”, “danh vọng lợi dưỡng”. </w:t>
      </w:r>
      <w:r>
        <w:rPr>
          <w:rFonts w:ascii="Times New Roman" w:eastAsia="Times New Roman" w:hAnsi="Times New Roman" w:cs="Times New Roman"/>
          <w:sz w:val="24"/>
          <w:szCs w:val="24"/>
        </w:rPr>
        <w:t>Trên Kinh dạy chúng ta rất rõ ràng: “</w:t>
      </w:r>
      <w:r>
        <w:rPr>
          <w:rFonts w:ascii="Times New Roman" w:eastAsia="Times New Roman" w:hAnsi="Times New Roman" w:cs="Times New Roman"/>
          <w:b/>
          <w:i/>
          <w:sz w:val="24"/>
          <w:szCs w:val="24"/>
        </w:rPr>
        <w:t xml:space="preserve">Nếu chúng sanh nào niệm một câu “A Di Đà Phật” từ một ngày đến bảy ngày mà nhất tâm bất loạn thì đích thân Phật A Di Đà và Thánh </w:t>
      </w:r>
      <w:r w:rsidR="004C295C">
        <w:rPr>
          <w:rFonts w:ascii="Times New Roman" w:eastAsia="Times New Roman" w:hAnsi="Times New Roman" w:cs="Times New Roman"/>
          <w:b/>
          <w:i/>
          <w:sz w:val="24"/>
          <w:szCs w:val="24"/>
        </w:rPr>
        <w:t>C</w:t>
      </w:r>
      <w:r>
        <w:rPr>
          <w:rFonts w:ascii="Times New Roman" w:eastAsia="Times New Roman" w:hAnsi="Times New Roman" w:cs="Times New Roman"/>
          <w:b/>
          <w:i/>
          <w:sz w:val="24"/>
          <w:szCs w:val="24"/>
        </w:rPr>
        <w:t>húng đến tiếp dẫn”</w:t>
      </w:r>
      <w:r>
        <w:rPr>
          <w:rFonts w:ascii="Times New Roman" w:eastAsia="Times New Roman" w:hAnsi="Times New Roman" w:cs="Times New Roman"/>
          <w:sz w:val="24"/>
          <w:szCs w:val="24"/>
        </w:rPr>
        <w:t xml:space="preserve">. </w:t>
      </w:r>
    </w:p>
    <w:p w14:paraId="1963B002" w14:textId="77777777" w:rsidR="001E2714" w:rsidRDefault="00F36E11" w:rsidP="002D441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Trong mỗi câu Phật hiệu của chúng ta phải đầy đủ tín tâm kiên định, nguyện vọng mãnh liệt. Đây gọi là biết niệm</w:t>
      </w:r>
      <w:r>
        <w:rPr>
          <w:rFonts w:ascii="Times New Roman" w:eastAsia="Times New Roman" w:hAnsi="Times New Roman" w:cs="Times New Roman"/>
          <w:sz w:val="24"/>
          <w:szCs w:val="24"/>
        </w:rPr>
        <w:t>”. Chúng ta tin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có đủ năng lực giúp chúng ta vãng sanh. Chúng ta tin vào thế giới Thế giới Tây Phương</w:t>
      </w:r>
      <w:r w:rsidR="00A976AB">
        <w:rPr>
          <w:rFonts w:ascii="Times New Roman" w:eastAsia="Times New Roman" w:hAnsi="Times New Roman" w:cs="Times New Roman"/>
          <w:sz w:val="24"/>
          <w:szCs w:val="24"/>
        </w:rPr>
        <w:t xml:space="preserve"> Cực Lạc. Chúng ta tin vào Thầy. Cả cuộc đời </w:t>
      </w:r>
      <w:r>
        <w:rPr>
          <w:rFonts w:ascii="Times New Roman" w:eastAsia="Times New Roman" w:hAnsi="Times New Roman" w:cs="Times New Roman"/>
          <w:sz w:val="24"/>
          <w:szCs w:val="24"/>
        </w:rPr>
        <w:t xml:space="preserve">Hòa Thượng đã làm ra biểu pháp cho chúng ta. Ngài hơn 70 năm chuyên tu, chuyên hoằng Tịnh Độ, khi vãng sanh thì Ngài lưu lại xá lợi. </w:t>
      </w:r>
    </w:p>
    <w:p w14:paraId="2063F73F" w14:textId="77777777" w:rsidR="001E2714" w:rsidRDefault="00F36E11" w:rsidP="002D441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tôi còn nhỏ, tôi thường đi chùa, niệm Phật theo bà nội. Sau khi tôi dịch đĩa Hòa Thượng, tôi tin Thầy, nên niềm tin với</w:t>
      </w:r>
      <w:r w:rsidR="00A976AB">
        <w:rPr>
          <w:rFonts w:ascii="Times New Roman" w:eastAsia="Times New Roman" w:hAnsi="Times New Roman" w:cs="Times New Roman"/>
          <w:sz w:val="24"/>
          <w:szCs w:val="24"/>
        </w:rPr>
        <w:t xml:space="preserve"> pháp môn</w:t>
      </w:r>
      <w:r>
        <w:rPr>
          <w:rFonts w:ascii="Times New Roman" w:eastAsia="Times New Roman" w:hAnsi="Times New Roman" w:cs="Times New Roman"/>
          <w:sz w:val="24"/>
          <w:szCs w:val="24"/>
        </w:rPr>
        <w:t xml:space="preserve"> Tịnh Độ của tôi ngày càng vững chắc. Hòa Thượng cả một đời tin Tịnh Độ, Ngài tu hành và truyền dạy pháp tu Tịnh Độ cho chúng sanh.</w:t>
      </w:r>
    </w:p>
    <w:p w14:paraId="36110068" w14:textId="77777777" w:rsidR="00D27A5F" w:rsidRDefault="00F36E11" w:rsidP="002D441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Hành giả niệm Phật phải đầy đủ Tín – Nguyện – Hạnh.</w:t>
      </w:r>
      <w:r w:rsidR="00D27A5F">
        <w:rPr>
          <w:rFonts w:ascii="Times New Roman" w:eastAsia="Times New Roman" w:hAnsi="Times New Roman" w:cs="Times New Roman"/>
          <w:b/>
          <w:i/>
          <w:sz w:val="24"/>
          <w:szCs w:val="24"/>
        </w:rPr>
        <w:t xml:space="preserve"> Chúng ta niệm m</w:t>
      </w:r>
      <w:r>
        <w:rPr>
          <w:rFonts w:ascii="Times New Roman" w:eastAsia="Times New Roman" w:hAnsi="Times New Roman" w:cs="Times New Roman"/>
          <w:b/>
          <w:i/>
          <w:sz w:val="24"/>
          <w:szCs w:val="24"/>
        </w:rPr>
        <w:t xml:space="preserve">ỗi câu </w:t>
      </w:r>
      <w:r w:rsidR="00D27A5F">
        <w:rPr>
          <w:rFonts w:ascii="Times New Roman" w:eastAsia="Times New Roman" w:hAnsi="Times New Roman" w:cs="Times New Roman"/>
          <w:b/>
          <w:i/>
          <w:sz w:val="24"/>
          <w:szCs w:val="24"/>
        </w:rPr>
        <w:t xml:space="preserve">Phật hiệu </w:t>
      </w:r>
      <w:r>
        <w:rPr>
          <w:rFonts w:ascii="Times New Roman" w:eastAsia="Times New Roman" w:hAnsi="Times New Roman" w:cs="Times New Roman"/>
          <w:b/>
          <w:i/>
          <w:sz w:val="24"/>
          <w:szCs w:val="24"/>
        </w:rPr>
        <w:t>đều tương ưng với A Di Đà Phật vậy thì chúng ta có thể vãng sanh thế giới Tây Phương Cực Lạc</w:t>
      </w:r>
      <w:r>
        <w:rPr>
          <w:rFonts w:ascii="Times New Roman" w:eastAsia="Times New Roman" w:hAnsi="Times New Roman" w:cs="Times New Roman"/>
          <w:sz w:val="24"/>
          <w:szCs w:val="24"/>
        </w:rPr>
        <w:t xml:space="preserve">”. Hòa Thượng Hải Hiền không giảng Kinh nói pháp, nhưng cả cuộc đời Ngài đã làm ra rất nhiều tấn ngũ cốc để cúng dường chúng sanh. Ở đây, trong vườn nhà tôi lúc nào cũng nhiều rau củ để có thể mang tặng. </w:t>
      </w:r>
    </w:p>
    <w:p w14:paraId="45496B6D" w14:textId="77777777" w:rsidR="001E2714" w:rsidRDefault="00F36E11" w:rsidP="002D441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Trong mỗi câu Phật hiệu, tín tâm, nguyện tâm của chúng ta đầy đủ vậy thì chúng ta có thể tương ưng với Tịnh Độ. Chúng ta</w:t>
      </w:r>
      <w:r w:rsidR="00D27A5F">
        <w:rPr>
          <w:rFonts w:ascii="Times New Roman" w:eastAsia="Times New Roman" w:hAnsi="Times New Roman" w:cs="Times New Roman"/>
          <w:b/>
          <w:i/>
          <w:sz w:val="24"/>
          <w:szCs w:val="24"/>
        </w:rPr>
        <w:t xml:space="preserve">  dùng tâm Phật để niệm Phật thì chúng ta sẽ </w:t>
      </w:r>
      <w:r>
        <w:rPr>
          <w:rFonts w:ascii="Times New Roman" w:eastAsia="Times New Roman" w:hAnsi="Times New Roman" w:cs="Times New Roman"/>
          <w:b/>
          <w:i/>
          <w:sz w:val="24"/>
          <w:szCs w:val="24"/>
        </w:rPr>
        <w:t xml:space="preserve">tương ưng </w:t>
      </w:r>
      <w:r w:rsidR="00D27A5F">
        <w:rPr>
          <w:rFonts w:ascii="Times New Roman" w:eastAsia="Times New Roman" w:hAnsi="Times New Roman" w:cs="Times New Roman"/>
          <w:b/>
          <w:i/>
          <w:sz w:val="24"/>
          <w:szCs w:val="24"/>
        </w:rPr>
        <w:t xml:space="preserve">được </w:t>
      </w:r>
      <w:r>
        <w:rPr>
          <w:rFonts w:ascii="Times New Roman" w:eastAsia="Times New Roman" w:hAnsi="Times New Roman" w:cs="Times New Roman"/>
          <w:b/>
          <w:i/>
          <w:sz w:val="24"/>
          <w:szCs w:val="24"/>
        </w:rPr>
        <w:t xml:space="preserve">với Phật. Đây gọi là biết niệm. Người niệm Phật như vậy thì có thể đoạn được phiền não”. </w:t>
      </w:r>
      <w:r>
        <w:rPr>
          <w:rFonts w:ascii="Times New Roman" w:eastAsia="Times New Roman" w:hAnsi="Times New Roman" w:cs="Times New Roman"/>
          <w:sz w:val="24"/>
          <w:szCs w:val="24"/>
        </w:rPr>
        <w:t>Chúng ta dùng tâm danh lợi, hơn thua được mất thì chúng ta niệm Phật không thể tương ưng với Phật.</w:t>
      </w:r>
    </w:p>
    <w:p w14:paraId="2CAAFFAD" w14:textId="77777777" w:rsidR="001E2714" w:rsidRDefault="00F36E11" w:rsidP="002D441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Hòa Thượng còn trẻ, Ngài đã giật mình khi đọc đến câu: “</w:t>
      </w:r>
      <w:r>
        <w:rPr>
          <w:rFonts w:ascii="Times New Roman" w:eastAsia="Times New Roman" w:hAnsi="Times New Roman" w:cs="Times New Roman"/>
          <w:i/>
          <w:sz w:val="24"/>
          <w:szCs w:val="24"/>
        </w:rPr>
        <w:t>Niệm Phật</w:t>
      </w:r>
      <w:r w:rsidR="00D27A5F">
        <w:rPr>
          <w:rFonts w:ascii="Times New Roman" w:eastAsia="Times New Roman" w:hAnsi="Times New Roman" w:cs="Times New Roman"/>
          <w:i/>
          <w:sz w:val="24"/>
          <w:szCs w:val="24"/>
        </w:rPr>
        <w:t xml:space="preserve"> vẫn</w:t>
      </w:r>
      <w:r>
        <w:rPr>
          <w:rFonts w:ascii="Times New Roman" w:eastAsia="Times New Roman" w:hAnsi="Times New Roman" w:cs="Times New Roman"/>
          <w:i/>
          <w:sz w:val="24"/>
          <w:szCs w:val="24"/>
        </w:rPr>
        <w:t xml:space="preserve"> đọa địa ngục</w:t>
      </w:r>
      <w:r>
        <w:rPr>
          <w:rFonts w:ascii="Times New Roman" w:eastAsia="Times New Roman" w:hAnsi="Times New Roman" w:cs="Times New Roman"/>
          <w:sz w:val="24"/>
          <w:szCs w:val="24"/>
        </w:rPr>
        <w:t xml:space="preserve">”. Ngài liền đi hỏi Thầy Lý Bỉnh Nam. Thầy Lý  nói đây là vấn đề rất quan trọng nên Thầy sẽ nói cho đại chúng cùng nghe. Chúng ta dùng tâm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 “tham sân si mạn</w:t>
      </w:r>
      <w:r>
        <w:rPr>
          <w:rFonts w:ascii="Times New Roman" w:eastAsia="Times New Roman" w:hAnsi="Times New Roman" w:cs="Times New Roman"/>
          <w:sz w:val="24"/>
          <w:szCs w:val="24"/>
        </w:rPr>
        <w:t xml:space="preserve">” để niệm Phật thì chắc chắn là: </w:t>
      </w:r>
      <w:r>
        <w:rPr>
          <w:rFonts w:ascii="Times New Roman" w:eastAsia="Times New Roman" w:hAnsi="Times New Roman" w:cs="Times New Roman"/>
          <w:b/>
          <w:i/>
          <w:sz w:val="24"/>
          <w:szCs w:val="24"/>
        </w:rPr>
        <w:t>“Miệng niệm Di Đà tâm tán loạn, đau mồm</w:t>
      </w:r>
      <w:r w:rsidR="00D36E1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rát họng chỉ uổng công</w:t>
      </w:r>
      <w:r>
        <w:rPr>
          <w:rFonts w:ascii="Times New Roman" w:eastAsia="Times New Roman" w:hAnsi="Times New Roman" w:cs="Times New Roman"/>
          <w:sz w:val="24"/>
          <w:szCs w:val="24"/>
        </w:rPr>
        <w:t>. Tâm Phật là tâm hoàn toàn vì chúng sanh lo nghĩ. Các Ngài không bao giờ có một chút ý niệm về mình.</w:t>
      </w:r>
    </w:p>
    <w:p w14:paraId="371F69D6" w14:textId="77777777" w:rsidR="00D36E19" w:rsidRDefault="00F36E11" w:rsidP="002D441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Chúng ta niệm Phật nhưng chúng ta không thể hàng phục được phiền não vì chúng ta “hữu khẩu vô tâm”. Chúng ta chỉ niệm một câu danh hiệu trống rỗng thì không thể đoạn được phiền não. Người biết niệm Phật thì </w:t>
      </w:r>
      <w:r w:rsidR="00D27A5F">
        <w:rPr>
          <w:rFonts w:ascii="Times New Roman" w:eastAsia="Times New Roman" w:hAnsi="Times New Roman" w:cs="Times New Roman"/>
          <w:b/>
          <w:i/>
          <w:sz w:val="24"/>
          <w:szCs w:val="24"/>
        </w:rPr>
        <w:t xml:space="preserve">ba tư lương </w:t>
      </w:r>
      <w:r>
        <w:rPr>
          <w:rFonts w:ascii="Times New Roman" w:eastAsia="Times New Roman" w:hAnsi="Times New Roman" w:cs="Times New Roman"/>
          <w:b/>
          <w:i/>
          <w:sz w:val="24"/>
          <w:szCs w:val="24"/>
        </w:rPr>
        <w:t>Tín - Nguyện - Hạnh</w:t>
      </w:r>
      <w:r w:rsidR="00D27A5F">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 đều đầy đủ. Chúng ta phải tin sâu, nguyện thiết, hành miên mật</w:t>
      </w:r>
      <w:r>
        <w:rPr>
          <w:rFonts w:ascii="Times New Roman" w:eastAsia="Times New Roman" w:hAnsi="Times New Roman" w:cs="Times New Roman"/>
          <w:sz w:val="24"/>
          <w:szCs w:val="24"/>
        </w:rPr>
        <w:t>”. Chúng ta phải tin sâu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xml:space="preserve">”. Chúng ta chỉ nguyện vãng sanh Tây Phương Cực Lạc không nguyện những thứ khác. </w:t>
      </w:r>
      <w:r w:rsidR="00D36E19">
        <w:rPr>
          <w:rFonts w:ascii="Times New Roman" w:eastAsia="Times New Roman" w:hAnsi="Times New Roman" w:cs="Times New Roman"/>
          <w:sz w:val="24"/>
          <w:szCs w:val="24"/>
        </w:rPr>
        <w:t>Hành miên mật là trong tâm chúng ta chỉ có một câu “</w:t>
      </w:r>
      <w:r w:rsidR="00D36E19">
        <w:rPr>
          <w:rFonts w:ascii="Times New Roman" w:eastAsia="Times New Roman" w:hAnsi="Times New Roman" w:cs="Times New Roman"/>
          <w:b/>
          <w:i/>
          <w:sz w:val="24"/>
          <w:szCs w:val="24"/>
        </w:rPr>
        <w:t>A Di Đà Phật</w:t>
      </w:r>
      <w:r w:rsidR="00D36E19">
        <w:rPr>
          <w:rFonts w:ascii="Times New Roman" w:eastAsia="Times New Roman" w:hAnsi="Times New Roman" w:cs="Times New Roman"/>
          <w:sz w:val="24"/>
          <w:szCs w:val="24"/>
        </w:rPr>
        <w:t xml:space="preserve">”. </w:t>
      </w:r>
    </w:p>
    <w:p w14:paraId="4B2C165A" w14:textId="77777777" w:rsidR="001E2714" w:rsidRDefault="00F36E11" w:rsidP="002D441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Người biết niệm Phật thì ba tư lương Tín - Nguyện - Hạnh đầy đủ. Thiện căn, phước đức, nhân duyên đều ở trong đó. Tín tâm chính là thiện căn. Tâm nguyện là phước đức. Người có nguyện vãng sanh thì </w:t>
      </w:r>
      <w:r w:rsidR="004C295C">
        <w:rPr>
          <w:rFonts w:ascii="Times New Roman" w:eastAsia="Times New Roman" w:hAnsi="Times New Roman" w:cs="Times New Roman"/>
          <w:b/>
          <w:i/>
          <w:sz w:val="24"/>
          <w:szCs w:val="24"/>
        </w:rPr>
        <w:t>người đó là người</w:t>
      </w:r>
      <w:r>
        <w:rPr>
          <w:rFonts w:ascii="Times New Roman" w:eastAsia="Times New Roman" w:hAnsi="Times New Roman" w:cs="Times New Roman"/>
          <w:b/>
          <w:i/>
          <w:sz w:val="24"/>
          <w:szCs w:val="24"/>
        </w:rPr>
        <w:t xml:space="preserve"> </w:t>
      </w:r>
      <w:r w:rsidR="002D238E">
        <w:rPr>
          <w:rFonts w:ascii="Times New Roman" w:eastAsia="Times New Roman" w:hAnsi="Times New Roman" w:cs="Times New Roman"/>
          <w:b/>
          <w:i/>
          <w:sz w:val="24"/>
          <w:szCs w:val="24"/>
        </w:rPr>
        <w:t xml:space="preserve">có </w:t>
      </w:r>
      <w:r>
        <w:rPr>
          <w:rFonts w:ascii="Times New Roman" w:eastAsia="Times New Roman" w:hAnsi="Times New Roman" w:cs="Times New Roman"/>
          <w:b/>
          <w:i/>
          <w:sz w:val="24"/>
          <w:szCs w:val="24"/>
        </w:rPr>
        <w:t>đại phước báu</w:t>
      </w:r>
      <w:r>
        <w:rPr>
          <w:rFonts w:ascii="Times New Roman" w:eastAsia="Times New Roman" w:hAnsi="Times New Roman" w:cs="Times New Roman"/>
          <w:sz w:val="24"/>
          <w:szCs w:val="24"/>
        </w:rPr>
        <w:t>”.</w:t>
      </w:r>
      <w:r w:rsidR="00D36E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Chúng ta không có thiện căn thì chúng ta không thể tin. Vãng sanh là phước báu lớn nhất, không có phước báu nào lớn bằng phước báu này. Chúng ta cầu khỏe mạnh, sống lâu thì khi vô thường đến thì chúng ta cũng phải sinh tử.                                                                                                      </w:t>
      </w:r>
    </w:p>
    <w:p w14:paraId="75624BD7" w14:textId="77777777" w:rsidR="001E2714" w:rsidRDefault="00315726" w:rsidP="002D441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nhắc chúng ta: </w:t>
      </w:r>
      <w:r>
        <w:rPr>
          <w:rFonts w:ascii="Times New Roman" w:eastAsia="Times New Roman" w:hAnsi="Times New Roman" w:cs="Times New Roman"/>
          <w:b/>
          <w:i/>
          <w:sz w:val="24"/>
          <w:szCs w:val="24"/>
        </w:rPr>
        <w:t>“Chúng ta có phước đức ít nên chúng ta lúc nhớ, lúc quyên  câu “A Di Đà Phật” do vậy nhân duyên của chúng ta với câu Phật hiệu rất ít. Thiện căn, phước đức, nhân duyên của của chúng ta rất ít nên chúng ta không thể ra khỏi sáu cõi luân hồi</w:t>
      </w:r>
      <w:r>
        <w:rPr>
          <w:rFonts w:ascii="Times New Roman" w:eastAsia="Times New Roman" w:hAnsi="Times New Roman" w:cs="Times New Roman"/>
          <w:sz w:val="24"/>
          <w:szCs w:val="24"/>
        </w:rPr>
        <w:t xml:space="preserve">”.  </w:t>
      </w:r>
      <w:r w:rsidR="00F36E11">
        <w:rPr>
          <w:rFonts w:ascii="Times New Roman" w:eastAsia="Times New Roman" w:hAnsi="Times New Roman" w:cs="Times New Roman"/>
          <w:sz w:val="24"/>
          <w:szCs w:val="24"/>
        </w:rPr>
        <w:t xml:space="preserve">Đây là lí do </w:t>
      </w:r>
      <w:r w:rsidR="004C295C">
        <w:rPr>
          <w:rFonts w:ascii="Times New Roman" w:eastAsia="Times New Roman" w:hAnsi="Times New Roman" w:cs="Times New Roman"/>
          <w:sz w:val="24"/>
          <w:szCs w:val="24"/>
        </w:rPr>
        <w:t>chúng ta</w:t>
      </w:r>
      <w:r w:rsidR="00F36E11">
        <w:rPr>
          <w:rFonts w:ascii="Times New Roman" w:eastAsia="Times New Roman" w:hAnsi="Times New Roman" w:cs="Times New Roman"/>
          <w:sz w:val="24"/>
          <w:szCs w:val="24"/>
        </w:rPr>
        <w:t xml:space="preserve"> niệm Phật không có lực, niệm Phật </w:t>
      </w:r>
      <w:r w:rsidR="004C295C">
        <w:rPr>
          <w:rFonts w:ascii="Times New Roman" w:eastAsia="Times New Roman" w:hAnsi="Times New Roman" w:cs="Times New Roman"/>
          <w:sz w:val="24"/>
          <w:szCs w:val="24"/>
        </w:rPr>
        <w:t xml:space="preserve">mà </w:t>
      </w:r>
      <w:r w:rsidR="00F36E11">
        <w:rPr>
          <w:rFonts w:ascii="Times New Roman" w:eastAsia="Times New Roman" w:hAnsi="Times New Roman" w:cs="Times New Roman"/>
          <w:sz w:val="24"/>
          <w:szCs w:val="24"/>
        </w:rPr>
        <w:t xml:space="preserve">không thể vãng sanh. Đó đều là do chính chúng ta! Chúng ta muốn vãng sanh thì chúng ta chỉ có </w:t>
      </w:r>
      <w:r w:rsidR="00D36E19">
        <w:rPr>
          <w:rFonts w:ascii="Times New Roman" w:eastAsia="Times New Roman" w:hAnsi="Times New Roman" w:cs="Times New Roman"/>
          <w:sz w:val="24"/>
          <w:szCs w:val="24"/>
        </w:rPr>
        <w:t>duy nhất một nguyện là vãng sanh</w:t>
      </w:r>
      <w:r w:rsidR="004C295C">
        <w:rPr>
          <w:rFonts w:ascii="Times New Roman" w:eastAsia="Times New Roman" w:hAnsi="Times New Roman" w:cs="Times New Roman"/>
          <w:sz w:val="24"/>
          <w:szCs w:val="24"/>
        </w:rPr>
        <w:t xml:space="preserve"> thế giới Tây Phương Cực Lạc</w:t>
      </w:r>
      <w:r w:rsidR="00F36E11">
        <w:rPr>
          <w:rFonts w:ascii="Times New Roman" w:eastAsia="Times New Roman" w:hAnsi="Times New Roman" w:cs="Times New Roman"/>
          <w:sz w:val="24"/>
          <w:szCs w:val="24"/>
        </w:rPr>
        <w:t>. Chúng ta xây trường</w:t>
      </w:r>
      <w:r w:rsidR="00D36E19">
        <w:rPr>
          <w:rFonts w:ascii="Times New Roman" w:eastAsia="Times New Roman" w:hAnsi="Times New Roman" w:cs="Times New Roman"/>
          <w:sz w:val="24"/>
          <w:szCs w:val="24"/>
        </w:rPr>
        <w:t>,</w:t>
      </w:r>
      <w:r w:rsidR="00F36E11">
        <w:rPr>
          <w:rFonts w:ascii="Times New Roman" w:eastAsia="Times New Roman" w:hAnsi="Times New Roman" w:cs="Times New Roman"/>
          <w:sz w:val="24"/>
          <w:szCs w:val="24"/>
        </w:rPr>
        <w:t xml:space="preserve"> làm lợi ích chúng sanh đó là “</w:t>
      </w:r>
      <w:r w:rsidR="00F36E11" w:rsidRPr="00D36E19">
        <w:rPr>
          <w:rFonts w:ascii="Times New Roman" w:eastAsia="Times New Roman" w:hAnsi="Times New Roman" w:cs="Times New Roman"/>
          <w:i/>
          <w:sz w:val="24"/>
          <w:szCs w:val="24"/>
        </w:rPr>
        <w:t>từ bi xuất phương tiện</w:t>
      </w:r>
      <w:r w:rsidR="00F36E11">
        <w:rPr>
          <w:rFonts w:ascii="Times New Roman" w:eastAsia="Times New Roman" w:hAnsi="Times New Roman" w:cs="Times New Roman"/>
          <w:sz w:val="24"/>
          <w:szCs w:val="24"/>
        </w:rPr>
        <w:t>”. Đủ duyên thì chúng ta tận tâm tận lực làm. Chúng ta tận tâm tận lực làm mà việc không thành thì</w:t>
      </w:r>
      <w:r w:rsidR="00D36E19">
        <w:rPr>
          <w:rFonts w:ascii="Times New Roman" w:eastAsia="Times New Roman" w:hAnsi="Times New Roman" w:cs="Times New Roman"/>
          <w:sz w:val="24"/>
          <w:szCs w:val="24"/>
        </w:rPr>
        <w:t xml:space="preserve"> đó là do</w:t>
      </w:r>
      <w:r w:rsidR="00F36E11">
        <w:rPr>
          <w:rFonts w:ascii="Times New Roman" w:eastAsia="Times New Roman" w:hAnsi="Times New Roman" w:cs="Times New Roman"/>
          <w:sz w:val="24"/>
          <w:szCs w:val="24"/>
        </w:rPr>
        <w:t xml:space="preserve"> c</w:t>
      </w:r>
      <w:r w:rsidR="00D36E19">
        <w:rPr>
          <w:rFonts w:ascii="Times New Roman" w:eastAsia="Times New Roman" w:hAnsi="Times New Roman" w:cs="Times New Roman"/>
          <w:sz w:val="24"/>
          <w:szCs w:val="24"/>
        </w:rPr>
        <w:t>húng sanh nơi đó không có phước!</w:t>
      </w:r>
    </w:p>
    <w:p w14:paraId="57046C71" w14:textId="77777777" w:rsidR="001E2714" w:rsidRDefault="00F36E11" w:rsidP="002D4413">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5FC11646" w14:textId="77777777" w:rsidR="001E2714" w:rsidRDefault="00F36E11" w:rsidP="002D4413">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D805280" w14:textId="77777777" w:rsidR="001E2714" w:rsidRDefault="00F36E11" w:rsidP="002D4413">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2E42664D" w14:textId="77777777" w:rsidR="002D4413" w:rsidRDefault="00F36E11" w:rsidP="002D4413">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5D92319" w14:textId="660378E9" w:rsidR="001E2714" w:rsidRDefault="001E2714" w:rsidP="002D4413">
      <w:pPr>
        <w:spacing w:before="240" w:after="160" w:line="360" w:lineRule="auto"/>
        <w:ind w:firstLine="720"/>
        <w:jc w:val="both"/>
        <w:rPr>
          <w:rFonts w:ascii="Times New Roman" w:eastAsia="Times New Roman" w:hAnsi="Times New Roman" w:cs="Times New Roman"/>
          <w:sz w:val="24"/>
          <w:szCs w:val="24"/>
        </w:rPr>
      </w:pPr>
    </w:p>
    <w:sectPr w:rsidR="001E2714" w:rsidSect="001E66F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CB387" w14:textId="77777777" w:rsidR="00FA6985" w:rsidRDefault="00FA6985" w:rsidP="00FA6985">
      <w:pPr>
        <w:spacing w:after="0" w:line="240" w:lineRule="auto"/>
      </w:pPr>
      <w:r>
        <w:separator/>
      </w:r>
    </w:p>
  </w:endnote>
  <w:endnote w:type="continuationSeparator" w:id="0">
    <w:p w14:paraId="09A5BADA" w14:textId="77777777" w:rsidR="00FA6985" w:rsidRDefault="00FA6985" w:rsidP="00FA6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086A" w14:textId="77777777" w:rsidR="00FA6985" w:rsidRDefault="00FA6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0FEB" w14:textId="36F12535" w:rsidR="00FA6985" w:rsidRPr="00FA6985" w:rsidRDefault="00FA6985" w:rsidP="00FA698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A1B3" w14:textId="49CF8E57" w:rsidR="00FA6985" w:rsidRPr="00FA6985" w:rsidRDefault="00FA6985" w:rsidP="00FA698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D76F5" w14:textId="77777777" w:rsidR="00FA6985" w:rsidRDefault="00FA6985" w:rsidP="00FA6985">
      <w:pPr>
        <w:spacing w:after="0" w:line="240" w:lineRule="auto"/>
      </w:pPr>
      <w:r>
        <w:separator/>
      </w:r>
    </w:p>
  </w:footnote>
  <w:footnote w:type="continuationSeparator" w:id="0">
    <w:p w14:paraId="6E9A4394" w14:textId="77777777" w:rsidR="00FA6985" w:rsidRDefault="00FA6985" w:rsidP="00FA6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0B84" w14:textId="77777777" w:rsidR="00FA6985" w:rsidRDefault="00FA6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29B0" w14:textId="77777777" w:rsidR="00FA6985" w:rsidRDefault="00FA69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BA2F" w14:textId="77777777" w:rsidR="00FA6985" w:rsidRDefault="00FA69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2714"/>
    <w:rsid w:val="001E2714"/>
    <w:rsid w:val="001E66FD"/>
    <w:rsid w:val="00271735"/>
    <w:rsid w:val="002D238E"/>
    <w:rsid w:val="002D4413"/>
    <w:rsid w:val="00315726"/>
    <w:rsid w:val="004C295C"/>
    <w:rsid w:val="00784D78"/>
    <w:rsid w:val="008949C9"/>
    <w:rsid w:val="00A976AB"/>
    <w:rsid w:val="00D27A5F"/>
    <w:rsid w:val="00D36E19"/>
    <w:rsid w:val="00F36E11"/>
    <w:rsid w:val="00FA6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98E61"/>
  <w15:chartTrackingRefBased/>
  <w15:docId w15:val="{2FA11B66-4E0A-4BC7-ADB5-0A455688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CE2"/>
    <w:pPr>
      <w:spacing w:after="200" w:line="276" w:lineRule="auto"/>
    </w:pPr>
    <w:rPr>
      <w:sz w:val="22"/>
      <w:szCs w:val="22"/>
    </w:rPr>
  </w:style>
  <w:style w:type="paragraph" w:styleId="Heading1">
    <w:name w:val="heading 1"/>
    <w:basedOn w:val="Normal1"/>
    <w:next w:val="Normal1"/>
    <w:rsid w:val="001E2714"/>
    <w:pPr>
      <w:keepNext/>
      <w:keepLines/>
      <w:spacing w:before="480" w:after="120"/>
      <w:outlineLvl w:val="0"/>
    </w:pPr>
    <w:rPr>
      <w:b/>
      <w:sz w:val="48"/>
      <w:szCs w:val="48"/>
    </w:rPr>
  </w:style>
  <w:style w:type="paragraph" w:styleId="Heading2">
    <w:name w:val="heading 2"/>
    <w:basedOn w:val="Normal1"/>
    <w:next w:val="Normal1"/>
    <w:rsid w:val="001E2714"/>
    <w:pPr>
      <w:keepNext/>
      <w:keepLines/>
      <w:spacing w:before="360" w:after="80"/>
      <w:outlineLvl w:val="1"/>
    </w:pPr>
    <w:rPr>
      <w:b/>
      <w:sz w:val="36"/>
      <w:szCs w:val="36"/>
    </w:rPr>
  </w:style>
  <w:style w:type="paragraph" w:styleId="Heading3">
    <w:name w:val="heading 3"/>
    <w:basedOn w:val="Normal1"/>
    <w:next w:val="Normal1"/>
    <w:rsid w:val="001E2714"/>
    <w:pPr>
      <w:keepNext/>
      <w:keepLines/>
      <w:spacing w:before="280" w:after="80"/>
      <w:outlineLvl w:val="2"/>
    </w:pPr>
    <w:rPr>
      <w:b/>
      <w:sz w:val="28"/>
      <w:szCs w:val="28"/>
    </w:rPr>
  </w:style>
  <w:style w:type="paragraph" w:styleId="Heading4">
    <w:name w:val="heading 4"/>
    <w:basedOn w:val="Normal1"/>
    <w:next w:val="Normal1"/>
    <w:rsid w:val="001E2714"/>
    <w:pPr>
      <w:keepNext/>
      <w:keepLines/>
      <w:spacing w:before="240" w:after="40"/>
      <w:outlineLvl w:val="3"/>
    </w:pPr>
    <w:rPr>
      <w:b/>
      <w:sz w:val="24"/>
      <w:szCs w:val="24"/>
    </w:rPr>
  </w:style>
  <w:style w:type="paragraph" w:styleId="Heading5">
    <w:name w:val="heading 5"/>
    <w:basedOn w:val="Normal1"/>
    <w:next w:val="Normal1"/>
    <w:rsid w:val="001E2714"/>
    <w:pPr>
      <w:keepNext/>
      <w:keepLines/>
      <w:spacing w:before="220" w:after="40"/>
      <w:outlineLvl w:val="4"/>
    </w:pPr>
    <w:rPr>
      <w:b/>
    </w:rPr>
  </w:style>
  <w:style w:type="paragraph" w:styleId="Heading6">
    <w:name w:val="heading 6"/>
    <w:basedOn w:val="Normal1"/>
    <w:next w:val="Normal1"/>
    <w:rsid w:val="001E271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E2714"/>
    <w:pPr>
      <w:spacing w:after="200" w:line="276" w:lineRule="auto"/>
    </w:pPr>
    <w:rPr>
      <w:sz w:val="22"/>
      <w:szCs w:val="22"/>
    </w:rPr>
  </w:style>
  <w:style w:type="paragraph" w:styleId="Title">
    <w:name w:val="Title"/>
    <w:basedOn w:val="Normal1"/>
    <w:next w:val="Normal1"/>
    <w:rsid w:val="001E2714"/>
    <w:pPr>
      <w:keepNext/>
      <w:keepLines/>
      <w:spacing w:before="480" w:after="120"/>
    </w:pPr>
    <w:rPr>
      <w:b/>
      <w:sz w:val="72"/>
      <w:szCs w:val="72"/>
    </w:rPr>
  </w:style>
  <w:style w:type="paragraph" w:customStyle="1" w:styleId="Normal2">
    <w:name w:val="Normal2"/>
    <w:rsid w:val="00DD18A7"/>
    <w:pPr>
      <w:spacing w:after="200" w:line="276" w:lineRule="auto"/>
    </w:pPr>
    <w:rPr>
      <w:sz w:val="22"/>
      <w:szCs w:val="22"/>
    </w:rPr>
  </w:style>
  <w:style w:type="paragraph" w:styleId="Subtitle">
    <w:name w:val="Subtitle"/>
    <w:basedOn w:val="Normal"/>
    <w:next w:val="Normal"/>
    <w:rsid w:val="001E2714"/>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A6985"/>
    <w:pPr>
      <w:tabs>
        <w:tab w:val="center" w:pos="4680"/>
        <w:tab w:val="right" w:pos="9360"/>
      </w:tabs>
    </w:pPr>
  </w:style>
  <w:style w:type="character" w:customStyle="1" w:styleId="HeaderChar">
    <w:name w:val="Header Char"/>
    <w:basedOn w:val="DefaultParagraphFont"/>
    <w:link w:val="Header"/>
    <w:uiPriority w:val="99"/>
    <w:rsid w:val="00FA6985"/>
    <w:rPr>
      <w:sz w:val="22"/>
      <w:szCs w:val="22"/>
    </w:rPr>
  </w:style>
  <w:style w:type="paragraph" w:styleId="Footer">
    <w:name w:val="footer"/>
    <w:basedOn w:val="Normal"/>
    <w:link w:val="FooterChar"/>
    <w:uiPriority w:val="99"/>
    <w:unhideWhenUsed/>
    <w:rsid w:val="00FA6985"/>
    <w:pPr>
      <w:tabs>
        <w:tab w:val="center" w:pos="4680"/>
        <w:tab w:val="right" w:pos="9360"/>
      </w:tabs>
    </w:pPr>
  </w:style>
  <w:style w:type="character" w:customStyle="1" w:styleId="FooterChar">
    <w:name w:val="Footer Char"/>
    <w:basedOn w:val="DefaultParagraphFont"/>
    <w:link w:val="Footer"/>
    <w:uiPriority w:val="99"/>
    <w:rsid w:val="00FA698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FmH1N88GoNMg6oYHjLMLlORFLg==">AMUW2mWGMd6Vp7un4ot+4uTEIigW4UyaBCyByKkruYcL1j9rdEy0Wqdbx3aZ/4C2vCGJPVlIOeWDqEOVJuG8Ba5Lj/4vfFJkVfGi3XM1c3TSzzdMaN/r5jtuOMQklLXaOMxKXSLYGFIJ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5</cp:revision>
  <dcterms:created xsi:type="dcterms:W3CDTF">2022-09-12T11:36:00Z</dcterms:created>
  <dcterms:modified xsi:type="dcterms:W3CDTF">2022-09-12T11:36:00Z</dcterms:modified>
</cp:coreProperties>
</file>